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84" w:rsidRDefault="00514E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5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55"/>
        <w:gridCol w:w="2835"/>
        <w:gridCol w:w="2715"/>
        <w:gridCol w:w="2775"/>
        <w:gridCol w:w="2970"/>
      </w:tblGrid>
      <w:tr w:rsidR="00514E84">
        <w:tc>
          <w:tcPr>
            <w:tcW w:w="1440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Area of Learning</w:t>
            </w:r>
          </w:p>
        </w:tc>
        <w:tc>
          <w:tcPr>
            <w:tcW w:w="2655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2835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715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775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0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</w:tr>
      <w:tr w:rsidR="00514E84">
        <w:trPr>
          <w:trHeight w:val="4301"/>
        </w:trPr>
        <w:tc>
          <w:tcPr>
            <w:tcW w:w="1440" w:type="dxa"/>
            <w:tcBorders>
              <w:bottom w:val="single" w:sz="4" w:space="0" w:color="0000FF"/>
            </w:tcBorders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655" w:type="dxa"/>
          </w:tcPr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Listen to the tricky word flashcards on tapestry - four new ones!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Valentines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Day Card - Can you use your tricky words inside a beautiful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valentines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day card?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Miss Barrett’s card: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FS2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are all WONDERFUL!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Lots of love, </w:t>
            </w: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Miss Barrett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could maybe try writing: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xx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love you because...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Love from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xx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519113" cy="697458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3" cy="6974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short sound like u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Jolly Phonics song: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https://youtu.be/opQ7gMO9ysc</w:t>
              </w:r>
            </w:hyperlink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Complete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pages in phonics book 4 or practise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blending  the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words from the video then write one in a sentence.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look, cook, book, foot, wood, wool, hook, took, hood, </w:t>
            </w:r>
          </w:p>
        </w:tc>
        <w:tc>
          <w:tcPr>
            <w:tcW w:w="2715" w:type="dxa"/>
            <w:shd w:val="clear" w:color="auto" w:fill="auto"/>
          </w:tcPr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long sound like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Jolly Phonics song: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https://youtu.be/opQ7gMO9ysc</w:t>
              </w:r>
            </w:hyperlink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to pretend to climb onto the moon and walk across the sounds of long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words to blen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 them – too, zoo, boot, boom, zoom, balloon, doom, gloom, rooftop,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or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Complete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pages in phonics book 4 or practise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blending  the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words from the video then write one in a sentence.</w:t>
            </w:r>
          </w:p>
        </w:tc>
        <w:tc>
          <w:tcPr>
            <w:tcW w:w="2775" w:type="dxa"/>
            <w:shd w:val="clear" w:color="auto" w:fill="auto"/>
          </w:tcPr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and story on tapestry.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stor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 is Shark in the park. Can you make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’’ sound?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song: 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https://youtu.be/qJ_UHR3-pDg</w:t>
              </w:r>
            </w:hyperlink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go on a hunt with their own telescope like Timothy Pope to find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words arou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nd the house. Blend the words and collect them.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the digraph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on the line. Then choose some to write. Adults explain their meaning and put them in sentences: car, bar, jar, star, hard, start, card, smart, start, market, spark, starlight.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 you write an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 sentence?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maybe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you could make a rhyme?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like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shark in the park.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page in phonics book 4.</w:t>
            </w:r>
          </w:p>
        </w:tc>
        <w:tc>
          <w:tcPr>
            <w:tcW w:w="2970" w:type="dxa"/>
            <w:shd w:val="clear" w:color="auto" w:fill="auto"/>
          </w:tcPr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sound - or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and story on tapestry.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story is Cinderella! Can you make the ‘or’ sound? Her clothes were w-or-n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t-or-n.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song: 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https://youtu.be/0_TiU-5dHpo</w:t>
              </w:r>
            </w:hyperlink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Regal River game: Children have a selection of ‘or’ words on the carpet in front of them: fork, cork, cord, sort, born, worn, fort, to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rn, short, north, cornet.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They choose one and ask you as Cinderella or the Prince if they can cross the river… ‘Cinderella can I cross your magic river?’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Cinderella says you may cross if you have … sound talk a ‘or’ word either that they have or a diffe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rent one. The children blend their word and see if they can cross!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Once across they write the word on the fairy Godmothers whiteboard...they can have as many wishes as the words they write. Start the game again.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14E84">
        <w:trPr>
          <w:trHeight w:val="715"/>
        </w:trPr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4E84" w:rsidRDefault="00514E84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shd w:val="clear" w:color="auto" w:fill="0563C1"/>
              </w:rPr>
            </w:pPr>
          </w:p>
          <w:p w:rsidR="00514E84" w:rsidRDefault="00F8308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  <w:t xml:space="preserve">Maths </w:t>
            </w:r>
          </w:p>
        </w:tc>
        <w:tc>
          <w:tcPr>
            <w:tcW w:w="13950" w:type="dxa"/>
            <w:gridSpan w:val="5"/>
            <w:tcBorders>
              <w:left w:val="single" w:sz="4" w:space="0" w:color="0000FF"/>
            </w:tcBorders>
          </w:tcPr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This week we are learning about comparing and measuring length &amp; height. The maths lesson PowerPoint is not needed this week. The number of the week will continue after half term. </w:t>
            </w:r>
          </w:p>
        </w:tc>
      </w:tr>
      <w:tr w:rsidR="00514E84">
        <w:trPr>
          <w:trHeight w:val="4711"/>
        </w:trPr>
        <w:tc>
          <w:tcPr>
            <w:tcW w:w="1440" w:type="dxa"/>
            <w:tcBorders>
              <w:top w:val="single" w:sz="4" w:space="0" w:color="0000FF"/>
            </w:tcBorders>
          </w:tcPr>
          <w:p w:rsidR="00514E84" w:rsidRDefault="00514E84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514E84" w:rsidRDefault="00514E84">
            <w:pP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</w:pPr>
          </w:p>
        </w:tc>
        <w:tc>
          <w:tcPr>
            <w:tcW w:w="2655" w:type="dxa"/>
          </w:tcPr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Starting with a story-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Superworm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</w:rPr>
              <w:drawing>
                <wp:inline distT="114300" distB="114300" distL="114300" distR="114300">
                  <wp:extent cx="662609" cy="343280"/>
                  <wp:effectExtent l="0" t="0" r="0" b="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09" cy="343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Recording on Tapestry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Practical activity- WB 8.2.21 Maths lesson 1- activity sheet.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966788" cy="664296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88" cy="664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Resources to make worms: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playdough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/spaghetti/wool/string. There is a sheet uploaded with 5 worms if you would prefer to print. </w:t>
            </w:r>
          </w:p>
        </w:tc>
        <w:tc>
          <w:tcPr>
            <w:tcW w:w="2835" w:type="dxa"/>
          </w:tcPr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Lesson 2- Comparing length- scavenger hunt 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Recording on Tapest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ry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Activity- WB 1.2.21 Maths lesson 2- activity sheet.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885825" cy="116205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Resources: paper to draw around your foot, household objects </w:t>
            </w:r>
          </w:p>
        </w:tc>
        <w:tc>
          <w:tcPr>
            <w:tcW w:w="2715" w:type="dxa"/>
            <w:shd w:val="clear" w:color="auto" w:fill="auto"/>
          </w:tcPr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3- measuring length- welly throwing.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Recording on Tapestry- introducing activity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Activity- WB 1.2.21 Maths lesson 3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983036" cy="1365654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36" cy="13656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Resources: something to throw e.g., welly boot or socks/ball. You will need a big enough space to throw your object safely. </w:t>
            </w:r>
          </w:p>
        </w:tc>
        <w:tc>
          <w:tcPr>
            <w:tcW w:w="2775" w:type="dxa"/>
            <w:shd w:val="clear" w:color="auto" w:fill="auto"/>
          </w:tcPr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4- comparing height</w:t>
            </w:r>
          </w:p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Home Learning- Session 1</w:t>
            </w:r>
          </w:p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7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https://whiterosemaths.com/homelearning/early-years/growing-6-7-8-week-3/</w:t>
              </w:r>
            </w:hyperlink>
          </w:p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Practical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Actvity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 WB 8.2.21 Maths lesson 4- comparing height activity sheet. </w:t>
            </w:r>
          </w:p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795338" cy="562783"/>
                  <wp:effectExtent l="0" t="0" r="0" b="0"/>
                  <wp:docPr id="2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5627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4E84" w:rsidRDefault="00F8308C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Resources: dice/cubes or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lego</w:t>
            </w:r>
            <w:proofErr w:type="spellEnd"/>
          </w:p>
          <w:p w:rsidR="00514E84" w:rsidRDefault="00514E84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5- measuring he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ight 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Home Learning-Session 4</w:t>
            </w: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https://whiterosemaths.com/homelearning/early-years/growing-6-7-8-week-3/</w:t>
              </w:r>
            </w:hyperlink>
          </w:p>
          <w:p w:rsidR="00514E84" w:rsidRDefault="00514E84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Activity- WB 8.2.21 Math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 lesson 5- measuring height</w:t>
            </w:r>
          </w:p>
          <w:p w:rsidR="00514E84" w:rsidRDefault="00514E84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514E84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14E84">
        <w:trPr>
          <w:trHeight w:val="1215"/>
        </w:trPr>
        <w:tc>
          <w:tcPr>
            <w:tcW w:w="1440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65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3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1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7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70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514E84">
        <w:trPr>
          <w:trHeight w:val="1026"/>
        </w:trPr>
        <w:tc>
          <w:tcPr>
            <w:tcW w:w="1440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265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RE: The Miracles of Jesus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and sing- </w:t>
            </w:r>
            <w:hyperlink r:id="rId20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https://youtu.be/moqygKoIWY4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Talk time –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Miracles of Jesus –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powerpoint</w:t>
            </w:r>
            <w:proofErr w:type="spellEnd"/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Talk about the miracles and see which one your child likes and why.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Let us pray- ‘Lord Jesus, help us to stay calm when we are feeling scared and remember that you are always there looking over us’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 – Draw your favo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urite miracle 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514E84" w:rsidRDefault="00F8308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Role play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your favourite miracle using small world people. </w:t>
            </w:r>
          </w:p>
          <w:p w:rsidR="00514E84" w:rsidRDefault="00514E8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>Safer Internet Day 2021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00FFFF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6AA84F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6AA84F"/>
                <w:sz w:val="18"/>
                <w:szCs w:val="18"/>
              </w:rPr>
              <w:t>‘</w:t>
            </w:r>
            <w:r>
              <w:rPr>
                <w:rFonts w:ascii="Comic Sans MS" w:eastAsia="Comic Sans MS" w:hAnsi="Comic Sans MS" w:cs="Comic Sans MS"/>
                <w:color w:val="6AA84F"/>
                <w:sz w:val="18"/>
                <w:szCs w:val="18"/>
                <w:highlight w:val="white"/>
              </w:rPr>
              <w:t>Together for a better internet’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6AA84F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 xml:space="preserve">Start today’s talking time with 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lastRenderedPageBreak/>
              <w:t xml:space="preserve">the first film: </w:t>
            </w:r>
            <w:hyperlink r:id="rId2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https://www.saferinternet.org.uk/safer-internet-day/safer-internet-day-2021/i-am-educator/safer-internet-day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-films/films-5-11-year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What can we trust or not trust? How do we know?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Use the document: ‘Safer Internet day - Key Questions’ to further the conversation.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Use the document: ‘Safer Internet Day - activity and story information’ to introduce the story for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 xml:space="preserve"> today.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hyperlink r:id="rId2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https://www.childnet.com/resources/digiduck-stories/detective-digiduck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 xml:space="preserve">Then make a poster as suggested.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Follow this with the other story about a little P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 xml:space="preserve">enguin learning how to use the internet: </w:t>
            </w:r>
            <w:hyperlink r:id="rId2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https://www.childnet.com/resources/smartie-the-penguin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Make an online agreement together: ‘Safer Internet Day - Family Online Agreement’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1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  <w:lastRenderedPageBreak/>
              <w:t>NO</w:t>
            </w:r>
            <w: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  <w:t>N SCREEN TIME IDEAS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PE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Skipping Challenges - This is a core skill we were 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 xml:space="preserve">developing with the children in school so we will leave this one on for the next few weeks.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Knee Boxing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High Jump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7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  <w:lastRenderedPageBreak/>
              <w:t>NON SCREEN TIME IDEAS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Science Experiment - Melting Chocolate! </w:t>
            </w:r>
            <w:proofErr w:type="gram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yummy</w:t>
            </w:r>
            <w:proofErr w:type="gram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and interesting :)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>Document attached: Changing State - Chocolate Experiment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Children melt one piece of chocolate in their hand and discuss.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Talk / Key Questions:</w:t>
            </w: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What is happening to the chocolate? Once it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melts can we change it back? Is it a solid or a liquid? I wonder what it reminds you </w:t>
            </w:r>
            <w:proofErr w:type="gram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of?</w:t>
            </w:r>
            <w:proofErr w:type="gramEnd"/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Continue this experiment by melting the whole bar and change the shape by putting the melted chocolate into an ice cube mould and resetting in the fridge.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Resource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s: You will need a bar of chocolate, an ice cube mould, two bowls, a spoon and hot water (adult supervision),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highlight w:val="white"/>
              </w:rPr>
              <w:lastRenderedPageBreak/>
              <w:t>Chinese New Year - The Year of the OX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Chinese New Year is the festival that celebrates the beginning of a new year on the traditional </w:t>
            </w: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lastRenderedPageBreak/>
              <w:t>Chinese c</w:t>
            </w: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>alendar.</w:t>
            </w: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Watch the video to find out how the animals of the Chinese Zodiac decided who would have which year names after them. Which Zodiac animal are you?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Chinese Zodiac </w:t>
            </w:r>
            <w:hyperlink r:id="rId2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https://ww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w.bbc.co.uk/cbeebies/watch/chinese-new-year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>Activities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Listen to the story ‘The Great Race’- </w:t>
            </w: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hyperlink r:id="rId2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highlight w:val="white"/>
                  <w:u w:val="single"/>
                </w:rPr>
                <w:t>https://www.youtube.com/watch?v=P4WlzNrpUCs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Create: Choose your favourite Zodiac animal from ‘The Great Race story’ and make a mask- see Home </w:t>
            </w:r>
            <w:proofErr w:type="spellStart"/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>Leaarning</w:t>
            </w:r>
            <w:proofErr w:type="spellEnd"/>
            <w: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  <w:t xml:space="preserve"> Timetable for mask templates. Maybe you could have a ‘Great Race’ at home with your family! 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color w:val="4D5156"/>
                <w:sz w:val="18"/>
                <w:szCs w:val="18"/>
                <w:highlight w:val="white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b/>
                <w:color w:val="4D5156"/>
                <w:sz w:val="18"/>
                <w:szCs w:val="18"/>
                <w:highlight w:val="white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b/>
                <w:color w:val="4D5156"/>
                <w:sz w:val="18"/>
                <w:szCs w:val="18"/>
                <w:highlight w:val="white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b/>
                <w:color w:val="4D5156"/>
                <w:sz w:val="18"/>
                <w:szCs w:val="18"/>
                <w:highlight w:val="white"/>
              </w:rPr>
            </w:pPr>
          </w:p>
        </w:tc>
      </w:tr>
      <w:tr w:rsidR="00514E84">
        <w:trPr>
          <w:trHeight w:val="1755"/>
        </w:trPr>
        <w:tc>
          <w:tcPr>
            <w:tcW w:w="1440" w:type="dxa"/>
          </w:tcPr>
          <w:p w:rsidR="00514E84" w:rsidRDefault="00F8308C">
            <w:pPr>
              <w:jc w:val="center"/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  <w:lastRenderedPageBreak/>
              <w:t xml:space="preserve">Extra </w:t>
            </w:r>
          </w:p>
        </w:tc>
        <w:tc>
          <w:tcPr>
            <w:tcW w:w="265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Cosmic Kids Yoga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6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https://www.youtube.com/user/CosmicKidsYoga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Finger Gym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7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https://youtu.be/3VpARNgbb8c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Boot Camp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https://www.youtube.com/channel/UC1uISIOKNnnGALw17v9naPg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</w:tcPr>
          <w:p w:rsidR="00514E84" w:rsidRDefault="00F8308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F8308C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Please follow the link for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YolnaDa’s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Band jam – Bass Face (supporting document uploaded) </w:t>
            </w:r>
            <w:hyperlink r:id="rId2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https://www.bbc.co.uk/teach/bring-the-noise/primary-music-yolanda-brown-bass-face/zd4vt39</w:t>
              </w:r>
            </w:hyperlink>
          </w:p>
          <w:p w:rsidR="00514E84" w:rsidRDefault="00514E84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514E84" w:rsidRDefault="00514E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14E84" w:rsidRDefault="00514E84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</w:tbl>
    <w:p w:rsidR="00514E84" w:rsidRDefault="00514E84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514E84">
      <w:headerReference w:type="default" r:id="rId3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08C">
      <w:pPr>
        <w:spacing w:after="0" w:line="240" w:lineRule="auto"/>
      </w:pPr>
      <w:r>
        <w:separator/>
      </w:r>
    </w:p>
  </w:endnote>
  <w:endnote w:type="continuationSeparator" w:id="0">
    <w:p w:rsidR="00000000" w:rsidRDefault="00F8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08C">
      <w:pPr>
        <w:spacing w:after="0" w:line="240" w:lineRule="auto"/>
      </w:pPr>
      <w:r>
        <w:separator/>
      </w:r>
    </w:p>
  </w:footnote>
  <w:footnote w:type="continuationSeparator" w:id="0">
    <w:p w:rsidR="00000000" w:rsidRDefault="00F8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84" w:rsidRDefault="00F830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08.02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E84"/>
    <w:rsid w:val="00514E84"/>
    <w:rsid w:val="00F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79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7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D0"/>
    <w:rPr>
      <w:rFonts w:ascii="Tahoma" w:hAnsi="Tahoma" w:cs="Tahoma"/>
      <w:sz w:val="16"/>
      <w:szCs w:val="16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79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7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D0"/>
    <w:rPr>
      <w:rFonts w:ascii="Tahoma" w:hAnsi="Tahoma" w:cs="Tahoma"/>
      <w:sz w:val="16"/>
      <w:szCs w:val="16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yperlink" Target="https://www.youtube.com/user/CosmicKidsYog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aferinternet.org.uk/safer-internet-day/safer-internet-day-2021/i-am-educator/safer-internet-day-films/films-5-11-ye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0_TiU-5dHpo" TargetMode="External"/><Relationship Id="rId17" Type="http://schemas.openxmlformats.org/officeDocument/2006/relationships/hyperlink" Target="https://whiterosemaths.com/homelearning/early-years/growing-6-7-8-week-3/" TargetMode="External"/><Relationship Id="rId25" Type="http://schemas.openxmlformats.org/officeDocument/2006/relationships/hyperlink" Target="https://www.youtube.com/watch?v=P4WlzNrpUC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youtu.be/moqygKoIWY4" TargetMode="External"/><Relationship Id="rId29" Type="http://schemas.openxmlformats.org/officeDocument/2006/relationships/hyperlink" Target="https://www.bbc.co.uk/teach/bring-the-noise/primary-music-yolanda-brown-bass-face/zd4vt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J_UHR3-pDg" TargetMode="External"/><Relationship Id="rId24" Type="http://schemas.openxmlformats.org/officeDocument/2006/relationships/hyperlink" Target="https://www.bbc.co.uk/cbeebies/watch/chinese-new-yea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childnet.com/resources/smartie-the-penguin" TargetMode="External"/><Relationship Id="rId28" Type="http://schemas.openxmlformats.org/officeDocument/2006/relationships/hyperlink" Target="https://www.youtube.com/channel/UC1uISIOKNnnGALw17v9naPg" TargetMode="External"/><Relationship Id="rId10" Type="http://schemas.openxmlformats.org/officeDocument/2006/relationships/hyperlink" Target="https://youtu.be/opQ7gMO9ysc" TargetMode="External"/><Relationship Id="rId19" Type="http://schemas.openxmlformats.org/officeDocument/2006/relationships/hyperlink" Target="https://whiterosemaths.com/homelearning/early-years/growing-6-7-8-week-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pQ7gMO9ys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hildnet.com/resources/digiduck-stories/detective-digiduck" TargetMode="External"/><Relationship Id="rId27" Type="http://schemas.openxmlformats.org/officeDocument/2006/relationships/hyperlink" Target="https://youtu.be/3VpARNgbb8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JiwZ7ywbBLoYYp2XITYsDjBtjg==">AMUW2mXk6NDikHSHm0dQ3f1lS/Iy4GfICuj8H3MfFc2yd+mkYMc0MyPsT3JRdDBahaHMxuWFzS+Jjh4HHP6UNrewyPcyxY5stPsnYyEMWvEK5+qOOCSwCrbY7qab+PKea8YHfN3XGd0r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EE974E44</Template>
  <TotalTime>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2021-02-07T10:42:00Z</dcterms:created>
  <dcterms:modified xsi:type="dcterms:W3CDTF">2021-02-07T10:42:00Z</dcterms:modified>
</cp:coreProperties>
</file>