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B76" w:rsidRPr="00982609" w:rsidRDefault="00127EC4" w:rsidP="00934CE3">
      <w:pPr>
        <w:jc w:val="center"/>
        <w:rPr>
          <w:b/>
          <w:sz w:val="28"/>
          <w:szCs w:val="28"/>
          <w:u w:val="single"/>
        </w:rPr>
      </w:pPr>
      <w:r w:rsidRPr="00982609">
        <w:rPr>
          <w:b/>
          <w:sz w:val="28"/>
          <w:szCs w:val="28"/>
          <w:u w:val="single"/>
        </w:rPr>
        <w:t>Bug Club Reading</w:t>
      </w:r>
      <w:r w:rsidR="00934CE3" w:rsidRPr="00982609">
        <w:rPr>
          <w:b/>
          <w:sz w:val="28"/>
          <w:szCs w:val="28"/>
          <w:u w:val="single"/>
        </w:rPr>
        <w:t xml:space="preserve"> Access from Home</w:t>
      </w:r>
    </w:p>
    <w:p w:rsidR="00934CE3" w:rsidRPr="00982609" w:rsidRDefault="00934CE3" w:rsidP="00127EC4">
      <w:pPr>
        <w:rPr>
          <w:sz w:val="28"/>
          <w:szCs w:val="28"/>
        </w:rPr>
      </w:pPr>
      <w:r w:rsidRPr="00982609">
        <w:rPr>
          <w:sz w:val="28"/>
          <w:szCs w:val="28"/>
        </w:rPr>
        <w:t xml:space="preserve">We are now able to access </w:t>
      </w:r>
      <w:r w:rsidR="00982609" w:rsidRPr="00982609">
        <w:rPr>
          <w:sz w:val="28"/>
          <w:szCs w:val="28"/>
        </w:rPr>
        <w:t xml:space="preserve">Bug Club reading books </w:t>
      </w:r>
      <w:r w:rsidRPr="00982609">
        <w:rPr>
          <w:sz w:val="28"/>
          <w:szCs w:val="28"/>
        </w:rPr>
        <w:t xml:space="preserve">from home </w:t>
      </w:r>
      <w:r w:rsidR="00127EC4" w:rsidRPr="00982609">
        <w:rPr>
          <w:sz w:val="28"/>
          <w:szCs w:val="28"/>
        </w:rPr>
        <w:t xml:space="preserve">until June. </w:t>
      </w:r>
    </w:p>
    <w:p w:rsidR="00127EC4" w:rsidRPr="00982609" w:rsidRDefault="00127EC4" w:rsidP="00127EC4">
      <w:pPr>
        <w:rPr>
          <w:sz w:val="28"/>
          <w:szCs w:val="28"/>
        </w:rPr>
      </w:pPr>
      <w:r w:rsidRPr="00982609">
        <w:rPr>
          <w:sz w:val="28"/>
          <w:szCs w:val="28"/>
        </w:rPr>
        <w:t xml:space="preserve">Google </w:t>
      </w:r>
      <w:r w:rsidR="0003407B" w:rsidRPr="00982609">
        <w:rPr>
          <w:sz w:val="28"/>
          <w:szCs w:val="28"/>
        </w:rPr>
        <w:t>‘</w:t>
      </w:r>
      <w:proofErr w:type="spellStart"/>
      <w:r w:rsidRPr="00982609">
        <w:rPr>
          <w:sz w:val="28"/>
          <w:szCs w:val="28"/>
        </w:rPr>
        <w:t>Activelearn</w:t>
      </w:r>
      <w:proofErr w:type="spellEnd"/>
      <w:r w:rsidRPr="00982609">
        <w:rPr>
          <w:sz w:val="28"/>
          <w:szCs w:val="28"/>
        </w:rPr>
        <w:t xml:space="preserve"> Primary login</w:t>
      </w:r>
      <w:r w:rsidR="0003407B" w:rsidRPr="00982609">
        <w:rPr>
          <w:sz w:val="28"/>
          <w:szCs w:val="28"/>
        </w:rPr>
        <w:t>’</w:t>
      </w:r>
    </w:p>
    <w:p w:rsidR="00127EC4" w:rsidRPr="00982609" w:rsidRDefault="00127EC4" w:rsidP="00127EC4">
      <w:pPr>
        <w:rPr>
          <w:sz w:val="28"/>
          <w:szCs w:val="28"/>
        </w:rPr>
      </w:pPr>
      <w:r w:rsidRPr="00982609">
        <w:rPr>
          <w:sz w:val="28"/>
          <w:szCs w:val="28"/>
        </w:rPr>
        <w:t xml:space="preserve">Enter your child’s user name: </w:t>
      </w:r>
      <w:proofErr w:type="spellStart"/>
      <w:r w:rsidR="00982609" w:rsidRPr="00982609">
        <w:rPr>
          <w:sz w:val="28"/>
          <w:szCs w:val="28"/>
        </w:rPr>
        <w:t>xxxx</w:t>
      </w:r>
      <w:proofErr w:type="spellEnd"/>
    </w:p>
    <w:p w:rsidR="00127EC4" w:rsidRPr="00982609" w:rsidRDefault="00127EC4" w:rsidP="00127EC4">
      <w:pPr>
        <w:rPr>
          <w:sz w:val="28"/>
          <w:szCs w:val="28"/>
        </w:rPr>
      </w:pPr>
      <w:r w:rsidRPr="00982609">
        <w:rPr>
          <w:sz w:val="28"/>
          <w:szCs w:val="28"/>
        </w:rPr>
        <w:t>School Code:  9w3t</w:t>
      </w:r>
    </w:p>
    <w:p w:rsidR="00127EC4" w:rsidRPr="00982609" w:rsidRDefault="00127EC4" w:rsidP="00127EC4">
      <w:pPr>
        <w:rPr>
          <w:sz w:val="28"/>
          <w:szCs w:val="28"/>
        </w:rPr>
      </w:pPr>
      <w:r w:rsidRPr="00982609">
        <w:rPr>
          <w:sz w:val="28"/>
          <w:szCs w:val="28"/>
        </w:rPr>
        <w:t>Password: CTKPassword1</w:t>
      </w:r>
    </w:p>
    <w:p w:rsidR="00127EC4" w:rsidRDefault="00127EC4" w:rsidP="00127EC4"/>
    <w:p w:rsidR="0003407B" w:rsidRDefault="001B2F2C" w:rsidP="00127EC4">
      <w:r>
        <w:rPr>
          <w:noProof/>
          <w:lang w:eastAsia="en-GB"/>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margin-left:134pt;margin-top:47pt;width:184.05pt;height:54.4pt;z-index:251660288">
            <v:textbox>
              <w:txbxContent>
                <w:p w:rsidR="0003407B" w:rsidRDefault="0003407B" w:rsidP="0003407B">
                  <w:pPr>
                    <w:jc w:val="center"/>
                  </w:pPr>
                  <w:r>
                    <w:t>Assigned book will show here.</w:t>
                  </w:r>
                </w:p>
              </w:txbxContent>
            </v:textbox>
          </v:shape>
        </w:pict>
      </w:r>
      <w:r w:rsidR="0003407B">
        <w:rPr>
          <w:noProof/>
          <w:lang w:eastAsia="en-GB"/>
        </w:rPr>
        <w:drawing>
          <wp:inline distT="0" distB="0" distL="0" distR="0">
            <wp:extent cx="3225354" cy="241941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3223624" cy="2418122"/>
                    </a:xfrm>
                    <a:prstGeom prst="rect">
                      <a:avLst/>
                    </a:prstGeom>
                    <a:noFill/>
                    <a:ln w="9525">
                      <a:noFill/>
                      <a:miter lim="800000"/>
                      <a:headEnd/>
                      <a:tailEnd/>
                    </a:ln>
                  </pic:spPr>
                </pic:pic>
              </a:graphicData>
            </a:graphic>
          </wp:inline>
        </w:drawing>
      </w:r>
    </w:p>
    <w:p w:rsidR="0003407B" w:rsidRPr="00982609" w:rsidRDefault="0003407B" w:rsidP="00127EC4">
      <w:pPr>
        <w:rPr>
          <w:sz w:val="28"/>
          <w:szCs w:val="28"/>
        </w:rPr>
      </w:pPr>
    </w:p>
    <w:p w:rsidR="00127EC4" w:rsidRPr="00982609" w:rsidRDefault="0003407B" w:rsidP="00127EC4">
      <w:pPr>
        <w:rPr>
          <w:sz w:val="28"/>
          <w:szCs w:val="28"/>
        </w:rPr>
      </w:pPr>
      <w:r w:rsidRPr="00982609">
        <w:rPr>
          <w:sz w:val="28"/>
          <w:szCs w:val="28"/>
        </w:rPr>
        <w:t xml:space="preserve">Books will be assigned </w:t>
      </w:r>
      <w:r w:rsidR="00982609" w:rsidRPr="00982609">
        <w:rPr>
          <w:sz w:val="28"/>
          <w:szCs w:val="28"/>
        </w:rPr>
        <w:t>by teachers for children to</w:t>
      </w:r>
      <w:r w:rsidRPr="00982609">
        <w:rPr>
          <w:sz w:val="28"/>
          <w:szCs w:val="28"/>
        </w:rPr>
        <w:t xml:space="preserve"> read</w:t>
      </w:r>
      <w:r w:rsidR="00982609" w:rsidRPr="00982609">
        <w:rPr>
          <w:sz w:val="28"/>
          <w:szCs w:val="28"/>
        </w:rPr>
        <w:t>.  T</w:t>
      </w:r>
      <w:r w:rsidRPr="00982609">
        <w:rPr>
          <w:sz w:val="28"/>
          <w:szCs w:val="28"/>
        </w:rPr>
        <w:t xml:space="preserve">here is also an option to listen to them to help with reading fluency. The bug face icon is a link to a comprehension question. </w:t>
      </w:r>
      <w:r w:rsidR="00982609" w:rsidRPr="00982609">
        <w:rPr>
          <w:sz w:val="28"/>
          <w:szCs w:val="28"/>
        </w:rPr>
        <w:t xml:space="preserve">Look out for them –sometimes there </w:t>
      </w:r>
      <w:proofErr w:type="gramStart"/>
      <w:r w:rsidR="00982609" w:rsidRPr="00982609">
        <w:rPr>
          <w:sz w:val="28"/>
          <w:szCs w:val="28"/>
        </w:rPr>
        <w:t xml:space="preserve">is </w:t>
      </w:r>
      <w:r w:rsidRPr="00982609">
        <w:rPr>
          <w:sz w:val="28"/>
          <w:szCs w:val="28"/>
        </w:rPr>
        <w:t xml:space="preserve"> one</w:t>
      </w:r>
      <w:proofErr w:type="gramEnd"/>
      <w:r w:rsidRPr="00982609">
        <w:rPr>
          <w:sz w:val="28"/>
          <w:szCs w:val="28"/>
        </w:rPr>
        <w:t xml:space="preserve"> on each double page spread</w:t>
      </w:r>
      <w:r w:rsidR="00982609" w:rsidRPr="00982609">
        <w:rPr>
          <w:sz w:val="28"/>
          <w:szCs w:val="28"/>
        </w:rPr>
        <w:t xml:space="preserve"> and sometimes they are even on the contents page o</w:t>
      </w:r>
      <w:r w:rsidR="00982609">
        <w:rPr>
          <w:sz w:val="28"/>
          <w:szCs w:val="28"/>
        </w:rPr>
        <w:t>r the</w:t>
      </w:r>
      <w:r w:rsidR="00982609" w:rsidRPr="00982609">
        <w:rPr>
          <w:sz w:val="28"/>
          <w:szCs w:val="28"/>
        </w:rPr>
        <w:t xml:space="preserve"> last page. T</w:t>
      </w:r>
      <w:r w:rsidR="00982609">
        <w:rPr>
          <w:sz w:val="28"/>
          <w:szCs w:val="28"/>
        </w:rPr>
        <w:t>hese lead to a great variety of</w:t>
      </w:r>
      <w:r w:rsidRPr="00982609">
        <w:rPr>
          <w:sz w:val="28"/>
          <w:szCs w:val="28"/>
        </w:rPr>
        <w:t xml:space="preserve"> question types from word meaning, to s</w:t>
      </w:r>
      <w:r w:rsidR="00982609" w:rsidRPr="00982609">
        <w:rPr>
          <w:sz w:val="28"/>
          <w:szCs w:val="28"/>
        </w:rPr>
        <w:t xml:space="preserve">entence meaning and recall. At </w:t>
      </w:r>
      <w:r w:rsidRPr="00982609">
        <w:rPr>
          <w:sz w:val="28"/>
          <w:szCs w:val="28"/>
        </w:rPr>
        <w:t>the beginning of the book, it shows some</w:t>
      </w:r>
      <w:r w:rsidR="00982609" w:rsidRPr="00982609">
        <w:rPr>
          <w:sz w:val="28"/>
          <w:szCs w:val="28"/>
        </w:rPr>
        <w:t xml:space="preserve"> tricky words or sounds covered that you could go through with your child to help them access the book. Teachers will get feedback on the comprehension questions and this is also a record of the book being read. The next page shows you what the bug icon looks like:</w:t>
      </w:r>
    </w:p>
    <w:p w:rsidR="0003407B" w:rsidRDefault="001B2F2C" w:rsidP="0003407B">
      <w:pPr>
        <w:jc w:val="center"/>
      </w:pPr>
      <w:r>
        <w:rPr>
          <w:noProof/>
          <w:lang w:eastAsia="en-GB"/>
        </w:rPr>
        <w:lastRenderedPageBreak/>
        <w:pict>
          <v:shape id="_x0000_s1027" type="#_x0000_t66" style="position:absolute;left:0;text-align:left;margin-left:249.15pt;margin-top:211.4pt;width:222.25pt;height:47pt;z-index:251658240">
            <v:textbox>
              <w:txbxContent>
                <w:p w:rsidR="0003407B" w:rsidRDefault="0003407B">
                  <w:r>
                    <w:t>Listen to text option</w:t>
                  </w:r>
                </w:p>
              </w:txbxContent>
            </v:textbox>
          </v:shape>
        </w:pict>
      </w: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7.55pt;margin-top:182.6pt;width:124pt;height:66.4pt;z-index:251659264">
            <v:textbox>
              <w:txbxContent>
                <w:p w:rsidR="0003407B" w:rsidRDefault="0003407B">
                  <w:proofErr w:type="gramStart"/>
                  <w:r>
                    <w:t>Comprehension link button.</w:t>
                  </w:r>
                  <w:proofErr w:type="gramEnd"/>
                </w:p>
              </w:txbxContent>
            </v:textbox>
          </v:shape>
        </w:pict>
      </w:r>
      <w:r w:rsidR="0003407B">
        <w:rPr>
          <w:noProof/>
          <w:lang w:eastAsia="en-GB"/>
        </w:rPr>
        <w:drawing>
          <wp:inline distT="0" distB="0" distL="0" distR="0">
            <wp:extent cx="4242886" cy="3182695"/>
            <wp:effectExtent l="19050" t="0" r="526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40612" cy="3180989"/>
                    </a:xfrm>
                    <a:prstGeom prst="rect">
                      <a:avLst/>
                    </a:prstGeom>
                    <a:noFill/>
                    <a:ln w="9525">
                      <a:noFill/>
                      <a:miter lim="800000"/>
                      <a:headEnd/>
                      <a:tailEnd/>
                    </a:ln>
                  </pic:spPr>
                </pic:pic>
              </a:graphicData>
            </a:graphic>
          </wp:inline>
        </w:drawing>
      </w:r>
    </w:p>
    <w:p w:rsidR="00127EC4" w:rsidRDefault="00127EC4" w:rsidP="00127EC4"/>
    <w:p w:rsidR="00934CE3" w:rsidRDefault="00982609">
      <w:pPr>
        <w:rPr>
          <w:sz w:val="28"/>
          <w:szCs w:val="28"/>
        </w:rPr>
      </w:pPr>
      <w:r w:rsidRPr="00982609">
        <w:rPr>
          <w:sz w:val="28"/>
          <w:szCs w:val="28"/>
        </w:rPr>
        <w:t>We hope you and your child enjoy these colourful and engaging books. Without access to school reading books and libraries</w:t>
      </w:r>
      <w:r>
        <w:rPr>
          <w:sz w:val="28"/>
          <w:szCs w:val="28"/>
        </w:rPr>
        <w:t>,</w:t>
      </w:r>
      <w:r w:rsidRPr="00982609">
        <w:rPr>
          <w:sz w:val="28"/>
          <w:szCs w:val="28"/>
        </w:rPr>
        <w:t xml:space="preserve"> we hope that these </w:t>
      </w:r>
      <w:r>
        <w:rPr>
          <w:sz w:val="28"/>
          <w:szCs w:val="28"/>
        </w:rPr>
        <w:t xml:space="preserve">on-line books </w:t>
      </w:r>
      <w:r w:rsidRPr="00982609">
        <w:rPr>
          <w:sz w:val="28"/>
          <w:szCs w:val="28"/>
        </w:rPr>
        <w:t>will help your child continue their reading journey.</w:t>
      </w:r>
    </w:p>
    <w:p w:rsidR="00982609" w:rsidRDefault="00982609">
      <w:pPr>
        <w:rPr>
          <w:sz w:val="28"/>
          <w:szCs w:val="28"/>
        </w:rPr>
      </w:pPr>
    </w:p>
    <w:p w:rsidR="00982609" w:rsidRPr="00982609" w:rsidRDefault="00982609">
      <w:pPr>
        <w:rPr>
          <w:sz w:val="28"/>
          <w:szCs w:val="28"/>
        </w:rPr>
      </w:pPr>
      <w:r>
        <w:rPr>
          <w:sz w:val="28"/>
          <w:szCs w:val="28"/>
        </w:rPr>
        <w:t>Happy reading!</w:t>
      </w:r>
    </w:p>
    <w:sectPr w:rsidR="00982609" w:rsidRPr="00982609" w:rsidSect="00C3688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934CE3"/>
    <w:rsid w:val="0003407B"/>
    <w:rsid w:val="00127EC4"/>
    <w:rsid w:val="001B2F2C"/>
    <w:rsid w:val="002A7836"/>
    <w:rsid w:val="00422371"/>
    <w:rsid w:val="004C6F95"/>
    <w:rsid w:val="00533536"/>
    <w:rsid w:val="005D3B76"/>
    <w:rsid w:val="007577F2"/>
    <w:rsid w:val="00934CE3"/>
    <w:rsid w:val="00982609"/>
    <w:rsid w:val="00C36880"/>
    <w:rsid w:val="00DC6AC4"/>
    <w:rsid w:val="00DE0895"/>
    <w:rsid w:val="00E75317"/>
    <w:rsid w:val="00EE1C3B"/>
    <w:rsid w:val="00F33C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8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4CE3"/>
    <w:rPr>
      <w:color w:val="0000FF" w:themeColor="hyperlink"/>
      <w:u w:val="single"/>
    </w:rPr>
  </w:style>
  <w:style w:type="paragraph" w:styleId="BalloonText">
    <w:name w:val="Balloon Text"/>
    <w:basedOn w:val="Normal"/>
    <w:link w:val="BalloonTextChar"/>
    <w:uiPriority w:val="99"/>
    <w:semiHidden/>
    <w:unhideWhenUsed/>
    <w:rsid w:val="00034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0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2020-04-01T08:45:00Z</dcterms:created>
  <dcterms:modified xsi:type="dcterms:W3CDTF">2020-04-03T10:35:00Z</dcterms:modified>
</cp:coreProperties>
</file>